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31715" w:rsidRPr="00B115BC" w:rsidP="00331715">
      <w:pPr>
        <w:jc w:val="right"/>
      </w:pPr>
      <w:r w:rsidRPr="00B115BC">
        <w:t>дело № 5-</w:t>
      </w:r>
      <w:r w:rsidRPr="00B115BC" w:rsidR="00B90766">
        <w:t>713</w:t>
      </w:r>
      <w:r w:rsidR="0057611E">
        <w:t>-2002/2026</w:t>
      </w:r>
    </w:p>
    <w:p w:rsidR="00331715" w:rsidRPr="00B115BC" w:rsidP="00331715">
      <w:pPr>
        <w:jc w:val="center"/>
        <w:rPr>
          <w:sz w:val="28"/>
          <w:szCs w:val="28"/>
        </w:rPr>
      </w:pPr>
      <w:r w:rsidRPr="00B115BC">
        <w:rPr>
          <w:sz w:val="28"/>
          <w:szCs w:val="28"/>
        </w:rPr>
        <w:t>ПОСТАНОВЛЕНИЕ</w:t>
      </w:r>
    </w:p>
    <w:p w:rsidR="00331715" w:rsidRPr="00B115BC" w:rsidP="00331715">
      <w:pPr>
        <w:jc w:val="center"/>
        <w:rPr>
          <w:sz w:val="28"/>
          <w:szCs w:val="28"/>
        </w:rPr>
      </w:pPr>
      <w:r w:rsidRPr="00B115BC">
        <w:rPr>
          <w:sz w:val="28"/>
          <w:szCs w:val="28"/>
        </w:rPr>
        <w:t>о назначении административного наказания</w:t>
      </w:r>
    </w:p>
    <w:p w:rsidR="00331715" w:rsidRPr="00B115BC" w:rsidP="00331715">
      <w:pPr>
        <w:jc w:val="center"/>
        <w:rPr>
          <w:sz w:val="28"/>
          <w:szCs w:val="28"/>
        </w:rPr>
      </w:pPr>
    </w:p>
    <w:p w:rsidR="00331715" w:rsidRPr="00B115BC" w:rsidP="00331715">
      <w:pPr>
        <w:jc w:val="both"/>
        <w:rPr>
          <w:sz w:val="28"/>
          <w:szCs w:val="28"/>
        </w:rPr>
      </w:pPr>
      <w:r w:rsidRPr="00B115BC">
        <w:rPr>
          <w:sz w:val="28"/>
          <w:szCs w:val="28"/>
        </w:rPr>
        <w:t>30 июня</w:t>
      </w:r>
      <w:r w:rsidRPr="00B115BC" w:rsidR="006618F7">
        <w:rPr>
          <w:sz w:val="28"/>
          <w:szCs w:val="28"/>
        </w:rPr>
        <w:t xml:space="preserve"> 2026</w:t>
      </w:r>
      <w:r w:rsidRPr="00B115BC">
        <w:rPr>
          <w:sz w:val="28"/>
          <w:szCs w:val="28"/>
        </w:rPr>
        <w:t xml:space="preserve"> года                                                                                    г. Нефтеюганск          </w:t>
      </w:r>
      <w:r w:rsidRPr="00B115BC">
        <w:rPr>
          <w:sz w:val="28"/>
          <w:szCs w:val="28"/>
        </w:rPr>
        <w:tab/>
      </w:r>
      <w:r w:rsidRPr="00B115BC">
        <w:rPr>
          <w:sz w:val="28"/>
          <w:szCs w:val="28"/>
        </w:rPr>
        <w:tab/>
        <w:t xml:space="preserve">                             </w:t>
      </w:r>
      <w:r w:rsidRPr="00B115BC">
        <w:rPr>
          <w:sz w:val="28"/>
          <w:szCs w:val="28"/>
        </w:rPr>
        <w:tab/>
        <w:t xml:space="preserve">   </w:t>
      </w:r>
    </w:p>
    <w:p w:rsidR="00331715" w:rsidRPr="00B115BC" w:rsidP="00331715">
      <w:pPr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в открытом судебном заседании дело об административном право</w:t>
      </w:r>
      <w:r w:rsidRPr="00B115BC">
        <w:rPr>
          <w:sz w:val="28"/>
          <w:szCs w:val="28"/>
        </w:rPr>
        <w:t xml:space="preserve">нарушении в отношении </w:t>
      </w:r>
    </w:p>
    <w:p w:rsidR="00331715" w:rsidRPr="00B115BC" w:rsidP="00331715">
      <w:pPr>
        <w:pStyle w:val="BodyText2"/>
        <w:spacing w:after="0" w:line="240" w:lineRule="auto"/>
        <w:ind w:firstLine="540"/>
        <w:jc w:val="both"/>
        <w:rPr>
          <w:sz w:val="28"/>
          <w:szCs w:val="28"/>
          <w:lang w:val="ru-RU"/>
        </w:rPr>
      </w:pPr>
      <w:r w:rsidRPr="00B115BC">
        <w:rPr>
          <w:sz w:val="28"/>
          <w:szCs w:val="28"/>
          <w:lang w:val="ru-RU"/>
        </w:rPr>
        <w:t xml:space="preserve">Косарева </w:t>
      </w:r>
      <w:r w:rsidR="004A3C6D">
        <w:rPr>
          <w:sz w:val="28"/>
          <w:szCs w:val="28"/>
          <w:lang w:val="ru-RU"/>
        </w:rPr>
        <w:t>Е.А., ***</w:t>
      </w:r>
      <w:r w:rsidRPr="00B115BC">
        <w:rPr>
          <w:sz w:val="28"/>
          <w:szCs w:val="28"/>
          <w:lang w:val="ru-RU"/>
        </w:rPr>
        <w:t xml:space="preserve"> </w:t>
      </w:r>
      <w:r w:rsidRPr="00B115BC">
        <w:rPr>
          <w:sz w:val="28"/>
          <w:szCs w:val="28"/>
        </w:rPr>
        <w:t>года рождения, уроженца</w:t>
      </w:r>
      <w:r w:rsidR="004A3C6D">
        <w:rPr>
          <w:sz w:val="28"/>
          <w:szCs w:val="28"/>
          <w:lang w:val="ru-RU"/>
        </w:rPr>
        <w:t xml:space="preserve"> </w:t>
      </w:r>
      <w:r w:rsidRPr="004A3C6D" w:rsidR="004A3C6D">
        <w:rPr>
          <w:sz w:val="28"/>
          <w:szCs w:val="28"/>
          <w:lang w:val="ru-RU"/>
        </w:rPr>
        <w:t>***</w:t>
      </w:r>
      <w:r w:rsidRPr="00B115BC">
        <w:rPr>
          <w:sz w:val="28"/>
          <w:szCs w:val="28"/>
        </w:rPr>
        <w:t xml:space="preserve">, </w:t>
      </w:r>
      <w:r w:rsidRPr="00B115BC">
        <w:rPr>
          <w:sz w:val="28"/>
          <w:szCs w:val="28"/>
          <w:lang w:val="ru-RU"/>
        </w:rPr>
        <w:t xml:space="preserve">зарегистрированного </w:t>
      </w:r>
      <w:r w:rsidRPr="00B115BC">
        <w:rPr>
          <w:sz w:val="28"/>
          <w:szCs w:val="28"/>
        </w:rPr>
        <w:t xml:space="preserve">по адресу: </w:t>
      </w:r>
      <w:r w:rsidRPr="004A3C6D" w:rsidR="004A3C6D">
        <w:rPr>
          <w:sz w:val="28"/>
          <w:szCs w:val="28"/>
        </w:rPr>
        <w:t>***</w:t>
      </w:r>
      <w:r w:rsidRPr="00B115BC">
        <w:rPr>
          <w:sz w:val="28"/>
          <w:szCs w:val="28"/>
          <w:lang w:val="ru-RU"/>
        </w:rPr>
        <w:t>, проживающего</w:t>
      </w:r>
      <w:r w:rsidRPr="00B115BC">
        <w:rPr>
          <w:sz w:val="28"/>
          <w:szCs w:val="28"/>
        </w:rPr>
        <w:t xml:space="preserve"> по адресу: </w:t>
      </w:r>
      <w:r w:rsidRPr="004A3C6D" w:rsidR="004A3C6D">
        <w:rPr>
          <w:sz w:val="28"/>
          <w:szCs w:val="28"/>
        </w:rPr>
        <w:t>***</w:t>
      </w:r>
      <w:r w:rsidRPr="00B115BC">
        <w:rPr>
          <w:sz w:val="28"/>
          <w:szCs w:val="28"/>
          <w:lang w:val="ru-RU"/>
        </w:rPr>
        <w:t>,</w:t>
      </w:r>
    </w:p>
    <w:p w:rsidR="00331715" w:rsidRPr="00B115BC" w:rsidP="00331715">
      <w:pPr>
        <w:pStyle w:val="BodyText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в совершении административного правонарушения, предусмотренного ч.</w:t>
      </w:r>
      <w:r w:rsidRPr="00B115BC">
        <w:rPr>
          <w:sz w:val="28"/>
          <w:szCs w:val="28"/>
          <w:lang w:val="ru-RU"/>
        </w:rPr>
        <w:t xml:space="preserve"> </w:t>
      </w:r>
      <w:r w:rsidRPr="00B115BC">
        <w:rPr>
          <w:sz w:val="28"/>
          <w:szCs w:val="28"/>
        </w:rPr>
        <w:t>4 ст. 12.15  Кодекса Российской Федерации об административных правонарушениях,</w:t>
      </w:r>
    </w:p>
    <w:p w:rsidR="00331715" w:rsidRPr="00B115BC" w:rsidP="00331715">
      <w:pPr>
        <w:pStyle w:val="BodyText"/>
        <w:jc w:val="both"/>
        <w:rPr>
          <w:sz w:val="28"/>
          <w:szCs w:val="28"/>
        </w:rPr>
      </w:pPr>
    </w:p>
    <w:p w:rsidR="00331715" w:rsidRPr="00B115BC" w:rsidP="00331715">
      <w:pPr>
        <w:jc w:val="center"/>
        <w:rPr>
          <w:bCs/>
          <w:sz w:val="28"/>
          <w:szCs w:val="28"/>
        </w:rPr>
      </w:pPr>
      <w:r w:rsidRPr="00B115BC">
        <w:rPr>
          <w:bCs/>
          <w:sz w:val="28"/>
          <w:szCs w:val="28"/>
        </w:rPr>
        <w:t>У С Т А Н О В И Л:</w:t>
      </w:r>
    </w:p>
    <w:p w:rsidR="00331715" w:rsidRPr="00B115BC" w:rsidP="00331715">
      <w:pPr>
        <w:jc w:val="center"/>
        <w:rPr>
          <w:bCs/>
          <w:sz w:val="28"/>
          <w:szCs w:val="28"/>
        </w:rPr>
      </w:pPr>
    </w:p>
    <w:p w:rsidR="00331715" w:rsidRPr="00B115BC" w:rsidP="00331715">
      <w:pPr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30 апреля 2026 года в 15 час. 56 мин. на 563 </w:t>
      </w:r>
      <w:r w:rsidRPr="00B115BC">
        <w:rPr>
          <w:sz w:val="28"/>
          <w:szCs w:val="28"/>
        </w:rPr>
        <w:t>км</w:t>
      </w:r>
      <w:r w:rsidRPr="00B115BC">
        <w:rPr>
          <w:sz w:val="28"/>
          <w:szCs w:val="28"/>
        </w:rPr>
        <w:t xml:space="preserve"> а/д Р-4</w:t>
      </w:r>
      <w:r w:rsidRPr="00B115BC">
        <w:rPr>
          <w:sz w:val="28"/>
          <w:szCs w:val="28"/>
        </w:rPr>
        <w:t xml:space="preserve">04 Тюмень – Ханты-Мансийск, Нефтеюганского района, Косарев Е.А., управляя транспортным средством </w:t>
      </w:r>
      <w:r w:rsidRPr="00B115BC" w:rsidR="006618F7">
        <w:rPr>
          <w:sz w:val="28"/>
          <w:szCs w:val="28"/>
        </w:rPr>
        <w:t xml:space="preserve">Тойота </w:t>
      </w:r>
      <w:r w:rsidRPr="00B115BC">
        <w:rPr>
          <w:sz w:val="28"/>
          <w:szCs w:val="28"/>
          <w:lang w:val="en-US"/>
        </w:rPr>
        <w:t>Highlander</w:t>
      </w:r>
      <w:r w:rsidRPr="00B115BC" w:rsidR="00E32252">
        <w:rPr>
          <w:sz w:val="28"/>
          <w:szCs w:val="28"/>
        </w:rPr>
        <w:t xml:space="preserve">, государственный регистрационный знак </w:t>
      </w:r>
      <w:r w:rsidRPr="004A3C6D" w:rsidR="004A3C6D">
        <w:rPr>
          <w:sz w:val="28"/>
          <w:szCs w:val="28"/>
        </w:rPr>
        <w:t>***</w:t>
      </w:r>
      <w:r w:rsidRPr="00B115BC">
        <w:rPr>
          <w:sz w:val="28"/>
          <w:szCs w:val="28"/>
        </w:rPr>
        <w:t>, при совершении обгона движущегося впереди транспортного средства, выехал на полосу дороги, п</w:t>
      </w:r>
      <w:r w:rsidRPr="00B115BC">
        <w:rPr>
          <w:sz w:val="28"/>
          <w:szCs w:val="28"/>
        </w:rPr>
        <w:t xml:space="preserve">редназначенную для встречного движения в зоне действия дорожного знака 3.20 «Обгон запрещен», чем нарушил п.1.3 ПДД РФ. </w:t>
      </w:r>
    </w:p>
    <w:p w:rsidR="00B90766" w:rsidRPr="00B115BC" w:rsidP="00B90766">
      <w:pPr>
        <w:widowControl w:val="0"/>
        <w:ind w:right="-2" w:firstLine="426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В судебное заседание Косарев Е.А. не явился, о времени и месте рассмотрения дела об административном правонарушении извещен надлежащи</w:t>
      </w:r>
      <w:r w:rsidRPr="00B115BC">
        <w:rPr>
          <w:sz w:val="28"/>
          <w:szCs w:val="28"/>
        </w:rPr>
        <w:t xml:space="preserve">м образом. </w:t>
      </w:r>
      <w:r w:rsidR="00B115BC">
        <w:rPr>
          <w:sz w:val="28"/>
          <w:szCs w:val="28"/>
        </w:rPr>
        <w:t>Н</w:t>
      </w:r>
      <w:r w:rsidRPr="00B115BC">
        <w:rPr>
          <w:sz w:val="28"/>
          <w:szCs w:val="28"/>
        </w:rPr>
        <w:t>аправил заявление о рассмотрении дела в его отсутствие, с правонарушением согласен, вину признает.</w:t>
      </w:r>
    </w:p>
    <w:p w:rsidR="00B90766" w:rsidRPr="00B115BC" w:rsidP="00B90766">
      <w:pPr>
        <w:ind w:right="-2" w:firstLine="567"/>
        <w:jc w:val="both"/>
        <w:rPr>
          <w:bCs/>
          <w:sz w:val="28"/>
          <w:szCs w:val="28"/>
        </w:rPr>
      </w:pPr>
      <w:r w:rsidRPr="00B115BC">
        <w:rPr>
          <w:bCs/>
          <w:sz w:val="28"/>
          <w:szCs w:val="28"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B115BC">
        <w:rPr>
          <w:bCs/>
          <w:sz w:val="28"/>
          <w:szCs w:val="28"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B90766" w:rsidRPr="00B115BC" w:rsidP="00B90766">
      <w:pPr>
        <w:ind w:right="-2" w:hanging="142"/>
        <w:jc w:val="both"/>
        <w:rPr>
          <w:bCs/>
          <w:sz w:val="28"/>
          <w:szCs w:val="28"/>
        </w:rPr>
      </w:pPr>
      <w:r w:rsidRPr="00B115BC">
        <w:rPr>
          <w:bCs/>
          <w:sz w:val="28"/>
          <w:szCs w:val="28"/>
        </w:rPr>
        <w:t xml:space="preserve">            Согласно Постановлению Пленум</w:t>
      </w:r>
      <w:r w:rsidRPr="00B115BC">
        <w:rPr>
          <w:bCs/>
          <w:sz w:val="28"/>
          <w:szCs w:val="28"/>
        </w:rPr>
        <w:t>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</w:t>
      </w:r>
      <w:r w:rsidRPr="00B115BC">
        <w:rPr>
          <w:bCs/>
          <w:sz w:val="28"/>
          <w:szCs w:val="28"/>
        </w:rPr>
        <w:t xml:space="preserve"> декабря 2013 г.), в целях соблюдения установленных </w:t>
      </w:r>
      <w:hyperlink r:id="rId4" w:history="1">
        <w:r w:rsidRPr="00B115BC">
          <w:rPr>
            <w:rStyle w:val="Hyperlink"/>
            <w:rFonts w:eastAsiaTheme="majorEastAsia"/>
            <w:bCs/>
            <w:color w:val="auto"/>
            <w:sz w:val="28"/>
            <w:szCs w:val="28"/>
            <w:u w:val="none"/>
          </w:rPr>
          <w:t>статьей 29.6</w:t>
        </w:r>
      </w:hyperlink>
      <w:r w:rsidRPr="00B115BC">
        <w:rPr>
          <w:bCs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</w:t>
      </w:r>
      <w:r w:rsidRPr="00B115BC">
        <w:rPr>
          <w:bCs/>
          <w:sz w:val="28"/>
          <w:szCs w:val="28"/>
        </w:rPr>
        <w:t xml:space="preserve">мени и месте судебного рассмотрения. Поскольку </w:t>
      </w:r>
      <w:hyperlink r:id="rId5" w:history="1">
        <w:r w:rsidRPr="00B115BC">
          <w:rPr>
            <w:rStyle w:val="Hyperlink"/>
            <w:rFonts w:eastAsiaTheme="majorEastAsia"/>
            <w:bCs/>
            <w:color w:val="auto"/>
            <w:sz w:val="28"/>
            <w:szCs w:val="28"/>
            <w:u w:val="none"/>
          </w:rPr>
          <w:t>КоАП</w:t>
        </w:r>
      </w:hyperlink>
      <w:r w:rsidRPr="00B115BC">
        <w:rPr>
          <w:bCs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</w:t>
      </w:r>
      <w:r w:rsidRPr="00B115BC">
        <w:rPr>
          <w:bCs/>
          <w:sz w:val="28"/>
          <w:szCs w:val="28"/>
        </w:rPr>
        <w:t xml:space="preserve">доступных средств связи, позволяющих контролировать получение </w:t>
      </w:r>
      <w:r w:rsidRPr="00B115BC">
        <w:rPr>
          <w:bCs/>
          <w:sz w:val="28"/>
          <w:szCs w:val="28"/>
        </w:rPr>
        <w:t>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</w:t>
      </w:r>
      <w:r w:rsidRPr="00B115BC">
        <w:rPr>
          <w:bCs/>
          <w:sz w:val="28"/>
          <w:szCs w:val="28"/>
        </w:rPr>
        <w:t>особом и при фиксации факта отправки и доставки СМС-извещения адресату).</w:t>
      </w:r>
    </w:p>
    <w:p w:rsidR="00B90766" w:rsidRPr="00B115BC" w:rsidP="00B90766">
      <w:pPr>
        <w:ind w:right="-2" w:hanging="142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    Косарев Е.А. извещен о времени и мете рассмотрения дела об административном правонарушении посредством телефонограммы.</w:t>
      </w:r>
    </w:p>
    <w:p w:rsidR="006618F7" w:rsidRPr="00B115BC" w:rsidP="00B90766">
      <w:pPr>
        <w:widowControl w:val="0"/>
        <w:ind w:right="-2" w:firstLine="426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Таким образом, мировой судья, считает надлежащим изве</w:t>
      </w:r>
      <w:r w:rsidRPr="00B115BC">
        <w:rPr>
          <w:sz w:val="28"/>
          <w:szCs w:val="28"/>
        </w:rPr>
        <w:t xml:space="preserve">щение </w:t>
      </w:r>
      <w:r w:rsidRPr="00B115BC" w:rsidR="00B90766">
        <w:rPr>
          <w:sz w:val="28"/>
          <w:szCs w:val="28"/>
        </w:rPr>
        <w:t>Косарева Е.А.</w:t>
      </w:r>
      <w:r w:rsidRPr="00B115BC">
        <w:rPr>
          <w:sz w:val="28"/>
          <w:szCs w:val="28"/>
        </w:rPr>
        <w:t xml:space="preserve"> о месте и времени рассмотрения дела и возможным рассмотреть дело об административном правонарушении в его отсутствие.      </w:t>
      </w:r>
    </w:p>
    <w:p w:rsidR="00331715" w:rsidRPr="00B115BC" w:rsidP="0033171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Мировой судья, исследовав материалы дела, считает, что вина </w:t>
      </w:r>
      <w:r w:rsidRPr="00B115BC" w:rsidR="00B90766">
        <w:rPr>
          <w:sz w:val="28"/>
          <w:szCs w:val="28"/>
        </w:rPr>
        <w:t>Косарева Е.А.</w:t>
      </w:r>
      <w:r w:rsidRPr="00B115BC">
        <w:rPr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331715" w:rsidRPr="00B115BC" w:rsidP="00E32252">
      <w:pPr>
        <w:ind w:firstLine="709"/>
        <w:jc w:val="both"/>
        <w:rPr>
          <w:sz w:val="28"/>
          <w:szCs w:val="28"/>
        </w:rPr>
      </w:pPr>
      <w:r w:rsidRPr="00B115BC">
        <w:rPr>
          <w:iCs/>
          <w:sz w:val="28"/>
          <w:szCs w:val="28"/>
        </w:rPr>
        <w:t xml:space="preserve">-   протоколом </w:t>
      </w:r>
      <w:r w:rsidRPr="004A3C6D" w:rsidR="004A3C6D">
        <w:rPr>
          <w:iCs/>
          <w:sz w:val="28"/>
          <w:szCs w:val="28"/>
        </w:rPr>
        <w:t xml:space="preserve">*** </w:t>
      </w:r>
      <w:r w:rsidRPr="00B115BC">
        <w:rPr>
          <w:iCs/>
          <w:sz w:val="28"/>
          <w:szCs w:val="28"/>
        </w:rPr>
        <w:t xml:space="preserve">об административном правонарушении от </w:t>
      </w:r>
      <w:r w:rsidRPr="00B115BC" w:rsidR="00B90766">
        <w:rPr>
          <w:iCs/>
          <w:sz w:val="28"/>
          <w:szCs w:val="28"/>
        </w:rPr>
        <w:t>30.04.2026</w:t>
      </w:r>
      <w:r w:rsidRPr="00B115BC">
        <w:rPr>
          <w:iCs/>
          <w:sz w:val="28"/>
          <w:szCs w:val="28"/>
        </w:rPr>
        <w:t xml:space="preserve">, согласно которому </w:t>
      </w:r>
      <w:r w:rsidRPr="00B115BC" w:rsidR="00B90766">
        <w:rPr>
          <w:sz w:val="28"/>
          <w:szCs w:val="28"/>
        </w:rPr>
        <w:t xml:space="preserve">30 апреля 2026 года в 15 час. 56 мин. на 563 </w:t>
      </w:r>
      <w:r w:rsidRPr="00B115BC" w:rsidR="00B90766">
        <w:rPr>
          <w:sz w:val="28"/>
          <w:szCs w:val="28"/>
        </w:rPr>
        <w:t>км</w:t>
      </w:r>
      <w:r w:rsidRPr="00B115BC" w:rsidR="00B90766">
        <w:rPr>
          <w:sz w:val="28"/>
          <w:szCs w:val="28"/>
        </w:rPr>
        <w:t xml:space="preserve"> а/д Р-404 Тюмень – Ханты-Мансийск, Нефтеюганского района, Косарев Е.А., управляя транспортным средством Тойота </w:t>
      </w:r>
      <w:r w:rsidRPr="00B115BC" w:rsidR="00B90766">
        <w:rPr>
          <w:sz w:val="28"/>
          <w:szCs w:val="28"/>
          <w:lang w:val="en-US"/>
        </w:rPr>
        <w:t>Highlander</w:t>
      </w:r>
      <w:r w:rsidRPr="00B115BC" w:rsidR="00B90766">
        <w:rPr>
          <w:sz w:val="28"/>
          <w:szCs w:val="28"/>
        </w:rPr>
        <w:t xml:space="preserve">, государственный регистрационный знак </w:t>
      </w:r>
      <w:r w:rsidRPr="004A3C6D" w:rsidR="004A3C6D">
        <w:rPr>
          <w:sz w:val="28"/>
          <w:szCs w:val="28"/>
        </w:rPr>
        <w:t>***</w:t>
      </w:r>
      <w:r w:rsidRPr="00B115BC" w:rsidR="00B90766">
        <w:rPr>
          <w:sz w:val="28"/>
          <w:szCs w:val="28"/>
        </w:rPr>
        <w:t xml:space="preserve">, при совершении обгона движущегося впереди транспортного средства, выехал на полосу дороги, предназначенную для встречного движения в зоне действия дорожного знака 3.20 «Обгон запрещен», чем нарушил п.1.3 ПДД РФ. </w:t>
      </w:r>
      <w:r w:rsidRPr="00B115BC">
        <w:rPr>
          <w:sz w:val="28"/>
          <w:szCs w:val="28"/>
        </w:rPr>
        <w:t xml:space="preserve">При составлении протокола, </w:t>
      </w:r>
      <w:r w:rsidRPr="00B115BC" w:rsidR="00B90766">
        <w:rPr>
          <w:sz w:val="28"/>
          <w:szCs w:val="28"/>
        </w:rPr>
        <w:t>Косареву Е.А.</w:t>
      </w:r>
      <w:r w:rsidRPr="00B115BC">
        <w:rPr>
          <w:sz w:val="28"/>
          <w:szCs w:val="28"/>
        </w:rPr>
        <w:t xml:space="preserve"> бы</w:t>
      </w:r>
      <w:r w:rsidRPr="00B115BC">
        <w:rPr>
          <w:bCs/>
          <w:sz w:val="28"/>
          <w:szCs w:val="28"/>
        </w:rPr>
        <w:t xml:space="preserve">ли </w:t>
      </w:r>
      <w:r w:rsidRPr="00B115BC">
        <w:rPr>
          <w:sz w:val="28"/>
          <w:szCs w:val="28"/>
        </w:rPr>
        <w:t xml:space="preserve">разъяснены положения ст.25.1 КоАП РФ, а также ст. 51 Конституции РФ, копия протокола вручена, о чем </w:t>
      </w:r>
      <w:r w:rsidRPr="00B115BC" w:rsidR="00B90766">
        <w:rPr>
          <w:sz w:val="28"/>
          <w:szCs w:val="28"/>
        </w:rPr>
        <w:t>Косарев Е.А.</w:t>
      </w:r>
      <w:r w:rsidRPr="00B115BC">
        <w:rPr>
          <w:sz w:val="28"/>
          <w:szCs w:val="28"/>
        </w:rPr>
        <w:t xml:space="preserve"> лично расписался в соответствующих графах протокола;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- схемой нарушения от </w:t>
      </w:r>
      <w:r w:rsidRPr="00B115BC" w:rsidR="00B90766">
        <w:rPr>
          <w:sz w:val="28"/>
          <w:szCs w:val="28"/>
        </w:rPr>
        <w:t>30.04</w:t>
      </w:r>
      <w:r w:rsidRPr="00B115BC" w:rsidR="006618F7">
        <w:rPr>
          <w:sz w:val="28"/>
          <w:szCs w:val="28"/>
        </w:rPr>
        <w:t>.2026</w:t>
      </w:r>
      <w:r w:rsidRPr="00B115BC">
        <w:rPr>
          <w:sz w:val="28"/>
          <w:szCs w:val="28"/>
        </w:rPr>
        <w:t xml:space="preserve">, согласно которой т/с </w:t>
      </w:r>
      <w:r w:rsidRPr="00B115BC" w:rsidR="00B90766">
        <w:rPr>
          <w:sz w:val="28"/>
          <w:szCs w:val="28"/>
        </w:rPr>
        <w:t xml:space="preserve">Тойота </w:t>
      </w:r>
      <w:r w:rsidRPr="00B115BC" w:rsidR="00B90766">
        <w:rPr>
          <w:sz w:val="28"/>
          <w:szCs w:val="28"/>
          <w:lang w:val="en-US"/>
        </w:rPr>
        <w:t>Highlander</w:t>
      </w:r>
      <w:r w:rsidRPr="00B115BC" w:rsidR="00B90766">
        <w:rPr>
          <w:sz w:val="28"/>
          <w:szCs w:val="28"/>
        </w:rPr>
        <w:t xml:space="preserve">, государственный регистрационный знак </w:t>
      </w:r>
      <w:r w:rsidRPr="003855DA">
        <w:rPr>
          <w:sz w:val="28"/>
          <w:szCs w:val="28"/>
        </w:rPr>
        <w:t xml:space="preserve">*** </w:t>
      </w:r>
      <w:r w:rsidRPr="00B115BC">
        <w:rPr>
          <w:sz w:val="28"/>
          <w:szCs w:val="28"/>
        </w:rPr>
        <w:t>совершило обгон попутно движущегося</w:t>
      </w:r>
      <w:r w:rsidRPr="00B115BC" w:rsidR="00E32252">
        <w:rPr>
          <w:sz w:val="28"/>
          <w:szCs w:val="28"/>
        </w:rPr>
        <w:t xml:space="preserve"> </w:t>
      </w:r>
      <w:r w:rsidRPr="00B115BC">
        <w:rPr>
          <w:sz w:val="28"/>
          <w:szCs w:val="28"/>
        </w:rPr>
        <w:t xml:space="preserve">т/с в зоне действия дорожного знака 3.20 «Обгон запрещен». Водитель </w:t>
      </w:r>
      <w:r w:rsidRPr="00B115BC" w:rsidR="00B90766">
        <w:rPr>
          <w:sz w:val="28"/>
          <w:szCs w:val="28"/>
        </w:rPr>
        <w:t>Косарев Е.А.</w:t>
      </w:r>
      <w:r w:rsidRPr="00B115BC">
        <w:rPr>
          <w:sz w:val="28"/>
          <w:szCs w:val="28"/>
        </w:rPr>
        <w:t xml:space="preserve"> со схемой ознакомлен;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- проектом организации дорожного движения на автомобильной дороге общего пользова</w:t>
      </w:r>
      <w:r w:rsidRPr="00B115BC" w:rsidR="006618F7">
        <w:rPr>
          <w:sz w:val="28"/>
          <w:szCs w:val="28"/>
        </w:rPr>
        <w:t>ния федерального значения Р-404</w:t>
      </w:r>
      <w:r w:rsidRPr="00B115BC">
        <w:rPr>
          <w:sz w:val="28"/>
          <w:szCs w:val="28"/>
        </w:rPr>
        <w:t xml:space="preserve"> Тюмень – Тобольск – Ханты-Мансийск на уч</w:t>
      </w:r>
      <w:r w:rsidRPr="00B115BC">
        <w:rPr>
          <w:sz w:val="28"/>
          <w:szCs w:val="28"/>
        </w:rPr>
        <w:t xml:space="preserve">астке км </w:t>
      </w:r>
      <w:r w:rsidRPr="00B115BC" w:rsidR="006618F7">
        <w:rPr>
          <w:sz w:val="28"/>
          <w:szCs w:val="28"/>
        </w:rPr>
        <w:t>542+665</w:t>
      </w:r>
      <w:r w:rsidRPr="00B115BC">
        <w:rPr>
          <w:sz w:val="28"/>
          <w:szCs w:val="28"/>
        </w:rPr>
        <w:t xml:space="preserve"> – км </w:t>
      </w:r>
      <w:r w:rsidRPr="00B115BC" w:rsidR="00E32252">
        <w:rPr>
          <w:sz w:val="28"/>
          <w:szCs w:val="28"/>
        </w:rPr>
        <w:t>699+046</w:t>
      </w:r>
      <w:r w:rsidRPr="00B115BC">
        <w:rPr>
          <w:sz w:val="28"/>
          <w:szCs w:val="28"/>
        </w:rPr>
        <w:t>, согласно которому на указанном участке дороги предусмотрен дорожный знак 3.20;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- рапортом </w:t>
      </w:r>
      <w:r w:rsidRPr="00B115BC" w:rsidR="00B90766">
        <w:rPr>
          <w:sz w:val="28"/>
          <w:szCs w:val="28"/>
        </w:rPr>
        <w:t>ст.</w:t>
      </w:r>
      <w:r w:rsidRPr="00B115BC">
        <w:rPr>
          <w:sz w:val="28"/>
          <w:szCs w:val="28"/>
        </w:rPr>
        <w:t xml:space="preserve">ИДПС ОВ ГИБДД ОМВД России по </w:t>
      </w:r>
      <w:r w:rsidRPr="00B115BC">
        <w:rPr>
          <w:sz w:val="28"/>
          <w:szCs w:val="28"/>
        </w:rPr>
        <w:t>Нефтеюганскому</w:t>
      </w:r>
      <w:r w:rsidRPr="00B115BC">
        <w:rPr>
          <w:sz w:val="28"/>
          <w:szCs w:val="28"/>
        </w:rPr>
        <w:t xml:space="preserve"> району </w:t>
      </w:r>
      <w:r>
        <w:rPr>
          <w:sz w:val="28"/>
          <w:szCs w:val="28"/>
        </w:rPr>
        <w:t>Ш.</w:t>
      </w:r>
      <w:r w:rsidRPr="00B115BC" w:rsidR="00B90766">
        <w:rPr>
          <w:sz w:val="28"/>
          <w:szCs w:val="28"/>
        </w:rPr>
        <w:t>.</w:t>
      </w:r>
      <w:r w:rsidRPr="00B115BC" w:rsidR="00B90766">
        <w:rPr>
          <w:sz w:val="28"/>
          <w:szCs w:val="28"/>
        </w:rPr>
        <w:t xml:space="preserve"> от 30.04.2026</w:t>
      </w:r>
      <w:r w:rsidRPr="00B115BC">
        <w:rPr>
          <w:sz w:val="28"/>
          <w:szCs w:val="28"/>
        </w:rPr>
        <w:t xml:space="preserve"> об обнаружении административного правонарушения;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- ко</w:t>
      </w:r>
      <w:r w:rsidRPr="00B115BC">
        <w:rPr>
          <w:sz w:val="28"/>
          <w:szCs w:val="28"/>
        </w:rPr>
        <w:t xml:space="preserve">пией водительского удостоверения на имя </w:t>
      </w:r>
      <w:r w:rsidRPr="00B115BC" w:rsidR="00B90766">
        <w:rPr>
          <w:sz w:val="28"/>
          <w:szCs w:val="28"/>
        </w:rPr>
        <w:t>Косарева Е.А.</w:t>
      </w:r>
      <w:r w:rsidRPr="00B115BC">
        <w:rPr>
          <w:sz w:val="28"/>
          <w:szCs w:val="28"/>
        </w:rPr>
        <w:t xml:space="preserve">; копией свидетельства о регистрации </w:t>
      </w:r>
      <w:r w:rsidRPr="00B115BC" w:rsidR="00081487">
        <w:rPr>
          <w:sz w:val="28"/>
          <w:szCs w:val="28"/>
        </w:rPr>
        <w:t xml:space="preserve">транспортного средства </w:t>
      </w:r>
      <w:r w:rsidRPr="00B115BC" w:rsidR="00AB39BD">
        <w:rPr>
          <w:sz w:val="28"/>
          <w:szCs w:val="28"/>
        </w:rPr>
        <w:t xml:space="preserve">Тойота </w:t>
      </w:r>
      <w:r w:rsidRPr="00B115BC" w:rsidR="00AB39BD">
        <w:rPr>
          <w:sz w:val="28"/>
          <w:szCs w:val="28"/>
          <w:lang w:val="en-US"/>
        </w:rPr>
        <w:t>Highlander</w:t>
      </w:r>
      <w:r w:rsidRPr="00B115BC" w:rsidR="00AB39BD">
        <w:rPr>
          <w:sz w:val="28"/>
          <w:szCs w:val="28"/>
        </w:rPr>
        <w:t xml:space="preserve">, государственный регистрационный знак </w:t>
      </w:r>
      <w:r w:rsidRPr="003855DA">
        <w:rPr>
          <w:sz w:val="28"/>
          <w:szCs w:val="28"/>
        </w:rPr>
        <w:t>***</w:t>
      </w:r>
      <w:r w:rsidRPr="00B115BC">
        <w:rPr>
          <w:sz w:val="28"/>
          <w:szCs w:val="28"/>
        </w:rPr>
        <w:t>;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- карточкой операции с ВУ, согласно которой срок действия водительского удос</w:t>
      </w:r>
      <w:r w:rsidRPr="00B115BC">
        <w:rPr>
          <w:sz w:val="28"/>
          <w:szCs w:val="28"/>
        </w:rPr>
        <w:t xml:space="preserve">товерения </w:t>
      </w:r>
      <w:r w:rsidRPr="00B115BC" w:rsidR="00B90766">
        <w:rPr>
          <w:sz w:val="28"/>
          <w:szCs w:val="28"/>
        </w:rPr>
        <w:t>Косарева Е.А.</w:t>
      </w:r>
      <w:r w:rsidRPr="00B115BC">
        <w:rPr>
          <w:sz w:val="28"/>
          <w:szCs w:val="28"/>
        </w:rPr>
        <w:t xml:space="preserve"> до </w:t>
      </w:r>
      <w:r w:rsidRPr="00B115BC" w:rsidR="00AB39BD">
        <w:rPr>
          <w:sz w:val="28"/>
          <w:szCs w:val="28"/>
        </w:rPr>
        <w:t>21.01.2033</w:t>
      </w:r>
      <w:r w:rsidRPr="00B115BC">
        <w:rPr>
          <w:sz w:val="28"/>
          <w:szCs w:val="28"/>
        </w:rPr>
        <w:t>;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- реестром административных правонарушений;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- видеозаписью, из которой следует, что автомобиль </w:t>
      </w:r>
      <w:r w:rsidRPr="00B115BC" w:rsidR="00AB39BD">
        <w:rPr>
          <w:sz w:val="28"/>
          <w:szCs w:val="28"/>
        </w:rPr>
        <w:t xml:space="preserve">Тойота </w:t>
      </w:r>
      <w:r w:rsidRPr="00B115BC" w:rsidR="00AB39BD">
        <w:rPr>
          <w:sz w:val="28"/>
          <w:szCs w:val="28"/>
          <w:lang w:val="en-US"/>
        </w:rPr>
        <w:t>Highlander</w:t>
      </w:r>
      <w:r w:rsidRPr="00B115BC" w:rsidR="00AB39BD">
        <w:rPr>
          <w:sz w:val="28"/>
          <w:szCs w:val="28"/>
        </w:rPr>
        <w:t xml:space="preserve">, государственный регистрационный знак </w:t>
      </w:r>
      <w:r w:rsidRPr="003855DA">
        <w:rPr>
          <w:sz w:val="28"/>
          <w:szCs w:val="28"/>
        </w:rPr>
        <w:t xml:space="preserve">*** </w:t>
      </w:r>
      <w:r w:rsidRPr="00B115BC">
        <w:rPr>
          <w:sz w:val="28"/>
          <w:szCs w:val="28"/>
        </w:rPr>
        <w:t xml:space="preserve">совершил обгон попутно движущегося </w:t>
      </w:r>
      <w:r w:rsidRPr="00B115BC" w:rsidR="00AB39BD">
        <w:rPr>
          <w:sz w:val="28"/>
          <w:szCs w:val="28"/>
        </w:rPr>
        <w:t>транспортного средства</w:t>
      </w:r>
      <w:r w:rsidRPr="00B115BC">
        <w:rPr>
          <w:sz w:val="28"/>
          <w:szCs w:val="28"/>
        </w:rPr>
        <w:t xml:space="preserve"> </w:t>
      </w:r>
      <w:r w:rsidRPr="00B115BC" w:rsidR="00AB39BD">
        <w:rPr>
          <w:sz w:val="28"/>
          <w:szCs w:val="28"/>
        </w:rPr>
        <w:t>перед мостом через Р.Лев</w:t>
      </w:r>
      <w:r w:rsidRPr="00B115BC">
        <w:rPr>
          <w:sz w:val="28"/>
          <w:szCs w:val="28"/>
        </w:rPr>
        <w:t>.</w:t>
      </w:r>
    </w:p>
    <w:p w:rsidR="00331715" w:rsidRPr="00B115BC" w:rsidP="00331715">
      <w:pPr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</w:t>
      </w:r>
      <w:r w:rsidRPr="00B115BC">
        <w:rPr>
          <w:sz w:val="28"/>
          <w:szCs w:val="28"/>
        </w:rPr>
        <w:t xml:space="preserve"> для встречного движения, либо на трамвайные пути встречного </w:t>
      </w:r>
      <w:r w:rsidRPr="00B115BC">
        <w:rPr>
          <w:sz w:val="28"/>
          <w:szCs w:val="28"/>
        </w:rPr>
        <w:t>направления, за исключением случаев, предусмотренных частью 3 указанной статьи.</w:t>
      </w:r>
    </w:p>
    <w:p w:rsidR="00331715" w:rsidRPr="00B115BC" w:rsidP="00331715">
      <w:pPr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</w:t>
      </w:r>
      <w:r w:rsidRPr="00B115BC">
        <w:rPr>
          <w:sz w:val="28"/>
          <w:szCs w:val="28"/>
        </w:rPr>
        <w:tab/>
        <w:t>По части 4 статьи 12.15 Кодекса Российской Федерации об административных правонарушениях следует квалифицир</w:t>
      </w:r>
      <w:r w:rsidRPr="00B115BC">
        <w:rPr>
          <w:sz w:val="28"/>
          <w:szCs w:val="28"/>
        </w:rPr>
        <w:t>овать прямо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331715" w:rsidRPr="00B115BC" w:rsidP="003317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Согласно п. 1.3 ПДД РФ участники дорожного движения обязаны знать и соблюдать относящиеся к </w:t>
      </w:r>
      <w:r w:rsidRPr="00B115BC">
        <w:rPr>
          <w:sz w:val="28"/>
          <w:szCs w:val="28"/>
        </w:rPr>
        <w:t>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331715" w:rsidRPr="00B115BC" w:rsidP="003317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 Согласно п. 1.2 ПДД РФ «Обгон» -</w:t>
      </w:r>
      <w:r w:rsidRPr="00B115BC">
        <w:rPr>
          <w:sz w:val="28"/>
          <w:szCs w:val="28"/>
        </w:rPr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331715" w:rsidRPr="00B115BC" w:rsidP="00331715">
      <w:pPr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 Дорожный знак 3</w:t>
      </w:r>
      <w:r w:rsidRPr="00B115BC">
        <w:rPr>
          <w:sz w:val="28"/>
          <w:szCs w:val="28"/>
        </w:rPr>
        <w:t>.20 "Обгон запрещен" Приложения 1 к Правилам дорожного движения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331715" w:rsidRPr="00B115BC" w:rsidP="00331715">
      <w:pPr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  Зона действия д</w:t>
      </w:r>
      <w:r w:rsidRPr="00B115BC">
        <w:rPr>
          <w:sz w:val="28"/>
          <w:szCs w:val="28"/>
        </w:rPr>
        <w:t>орожного знака 3.20 "Обгон запрещен" распространяется от места его установки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выезда с прилегающих к до</w:t>
      </w:r>
      <w:r w:rsidRPr="00B115BC">
        <w:rPr>
          <w:sz w:val="28"/>
          <w:szCs w:val="28"/>
        </w:rPr>
        <w:t>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331715" w:rsidRPr="00B115BC" w:rsidP="00331715">
      <w:pPr>
        <w:ind w:firstLine="708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По смыслу закона, противоправный выезд на сторону дороги, предназначенную для встречного движен</w:t>
      </w:r>
      <w:r w:rsidRPr="00B115BC">
        <w:rPr>
          <w:sz w:val="28"/>
          <w:szCs w:val="28"/>
        </w:rPr>
        <w:t>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</w:t>
      </w:r>
      <w:r w:rsidRPr="00B115BC">
        <w:rPr>
          <w:sz w:val="28"/>
          <w:szCs w:val="28"/>
        </w:rPr>
        <w:t>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</w:t>
      </w:r>
      <w:r w:rsidRPr="00B115BC">
        <w:rPr>
          <w:sz w:val="28"/>
          <w:szCs w:val="28"/>
        </w:rPr>
        <w:t>осторожности.</w:t>
      </w:r>
    </w:p>
    <w:p w:rsidR="00331715" w:rsidRPr="00B115BC" w:rsidP="003317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</w:t>
      </w:r>
      <w:r w:rsidRPr="00B115BC">
        <w:rPr>
          <w:sz w:val="28"/>
          <w:szCs w:val="28"/>
        </w:rPr>
        <w:t>рации об административных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</w:t>
      </w:r>
      <w:r w:rsidRPr="00B115BC">
        <w:rPr>
          <w:sz w:val="28"/>
          <w:szCs w:val="28"/>
        </w:rPr>
        <w:t>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331715" w:rsidRPr="00B115BC" w:rsidP="00331715">
      <w:pPr>
        <w:ind w:firstLine="708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При этом, действия лица, выехавшего на полосу, предназначенную для встречного </w:t>
      </w:r>
      <w:r w:rsidRPr="00B115BC">
        <w:rPr>
          <w:sz w:val="28"/>
          <w:szCs w:val="28"/>
        </w:rPr>
        <w:t xml:space="preserve">движения, с соблюдением требований </w:t>
      </w:r>
      <w:hyperlink r:id="rId6" w:history="1">
        <w:r w:rsidRPr="00B115BC">
          <w:rPr>
            <w:rStyle w:val="Hyperlink"/>
            <w:rFonts w:eastAsiaTheme="majorEastAsia"/>
            <w:color w:val="auto"/>
            <w:sz w:val="28"/>
            <w:szCs w:val="28"/>
            <w:u w:val="none"/>
          </w:rPr>
          <w:t>ПДД</w:t>
        </w:r>
      </w:hyperlink>
      <w:r w:rsidRPr="00B115BC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7" w:history="1">
        <w:r w:rsidRPr="00B115BC">
          <w:rPr>
            <w:rStyle w:val="Hyperlink"/>
            <w:rFonts w:eastAsiaTheme="majorEastAsia"/>
            <w:color w:val="auto"/>
            <w:sz w:val="28"/>
            <w:szCs w:val="28"/>
            <w:u w:val="none"/>
          </w:rPr>
          <w:t>части 4 статьи 12.15</w:t>
        </w:r>
      </w:hyperlink>
      <w:r w:rsidRPr="00B115BC">
        <w:rPr>
          <w:sz w:val="28"/>
          <w:szCs w:val="28"/>
        </w:rPr>
        <w:t xml:space="preserve"> КоАП РФ (п.15</w:t>
      </w:r>
      <w:r w:rsidRPr="00B115BC">
        <w:rPr>
          <w:sz w:val="28"/>
          <w:szCs w:val="28"/>
        </w:rPr>
        <w:t>).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8" w:anchor="/document/12125267/entry/282" w:history="1">
        <w:r w:rsidRPr="00B115BC">
          <w:rPr>
            <w:rStyle w:val="Hyperlink"/>
            <w:rFonts w:eastAsiaTheme="majorEastAsia"/>
            <w:color w:val="auto"/>
            <w:sz w:val="28"/>
            <w:szCs w:val="28"/>
            <w:u w:val="none"/>
          </w:rPr>
          <w:t>ст.28.2</w:t>
        </w:r>
      </w:hyperlink>
      <w:r w:rsidRPr="00B115BC">
        <w:rPr>
          <w:sz w:val="28"/>
          <w:szCs w:val="28"/>
        </w:rPr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производства по делу в отношении </w:t>
      </w:r>
      <w:r w:rsidRPr="00B115BC" w:rsidR="00B90766">
        <w:rPr>
          <w:sz w:val="28"/>
          <w:szCs w:val="28"/>
        </w:rPr>
        <w:t>Косарева Е.А.</w:t>
      </w:r>
      <w:r w:rsidRPr="00B115BC">
        <w:rPr>
          <w:sz w:val="28"/>
          <w:szCs w:val="28"/>
        </w:rPr>
        <w:t xml:space="preserve"> не установлено. 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Собранные по делу доказательства по</w:t>
      </w:r>
      <w:r w:rsidRPr="00B115BC">
        <w:rPr>
          <w:sz w:val="28"/>
          <w:szCs w:val="28"/>
        </w:rPr>
        <w:t xml:space="preserve">лучены в соответствии с требованиями </w:t>
      </w:r>
      <w:hyperlink r:id="rId8" w:anchor="/document/12125267/entry/262" w:history="1">
        <w:r w:rsidRPr="00B115BC">
          <w:rPr>
            <w:rStyle w:val="Hyperlink"/>
            <w:rFonts w:eastAsiaTheme="majorEastAsia"/>
            <w:color w:val="auto"/>
            <w:sz w:val="28"/>
            <w:szCs w:val="28"/>
            <w:u w:val="none"/>
          </w:rPr>
          <w:t>ст. 26.2</w:t>
        </w:r>
      </w:hyperlink>
      <w:r w:rsidRPr="00B115BC">
        <w:rPr>
          <w:sz w:val="28"/>
          <w:szCs w:val="28"/>
        </w:rPr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</w:t>
      </w:r>
      <w:r w:rsidRPr="00B115BC">
        <w:rPr>
          <w:sz w:val="28"/>
          <w:szCs w:val="28"/>
        </w:rPr>
        <w:t>тивного правонарушения, допустимыми и достаточными.</w:t>
      </w:r>
    </w:p>
    <w:p w:rsidR="00331715" w:rsidRPr="00B115BC" w:rsidP="00331715">
      <w:pPr>
        <w:ind w:firstLine="708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Сведения, необходимые для правильного разрешения дела в протоколе отражены и, оснований сомневаться в достоверности и допустимости данных сведений, у суда нет. В материалах дела имеются доказательства, ко</w:t>
      </w:r>
      <w:r w:rsidRPr="00B115BC">
        <w:rPr>
          <w:sz w:val="28"/>
          <w:szCs w:val="28"/>
        </w:rPr>
        <w:t>торыми зафиксированы обстоятельства выявленного инспектором ДПС нарушения ПДД, и отражаются описанные в указанных документах события. Ставить под сомнение достоверность сведений, изложенных в материалах дела, не имеется, поскольку, они объективно подтвержд</w:t>
      </w:r>
      <w:r w:rsidRPr="00B115BC">
        <w:rPr>
          <w:sz w:val="28"/>
          <w:szCs w:val="28"/>
        </w:rPr>
        <w:t xml:space="preserve">аются совокупностью собранных по делу доказательств. </w:t>
      </w:r>
    </w:p>
    <w:p w:rsidR="00331715" w:rsidRPr="00B115BC" w:rsidP="00331715">
      <w:pPr>
        <w:jc w:val="both"/>
        <w:rPr>
          <w:iCs/>
          <w:sz w:val="28"/>
          <w:szCs w:val="28"/>
        </w:rPr>
      </w:pPr>
      <w:r w:rsidRPr="00B115BC">
        <w:rPr>
          <w:iCs/>
          <w:sz w:val="28"/>
          <w:szCs w:val="28"/>
        </w:rPr>
        <w:t xml:space="preserve">         Действия </w:t>
      </w:r>
      <w:r w:rsidRPr="00B115BC" w:rsidR="00B90766">
        <w:rPr>
          <w:sz w:val="28"/>
          <w:szCs w:val="28"/>
        </w:rPr>
        <w:t>Косарева Е.А.</w:t>
      </w:r>
      <w:r w:rsidRPr="00B115BC">
        <w:rPr>
          <w:sz w:val="28"/>
          <w:szCs w:val="28"/>
        </w:rPr>
        <w:t xml:space="preserve"> </w:t>
      </w:r>
      <w:r w:rsidRPr="00B115BC">
        <w:rPr>
          <w:iCs/>
          <w:sz w:val="28"/>
          <w:szCs w:val="28"/>
        </w:rPr>
        <w:t xml:space="preserve">суд квалифицирует по ч. 4 ст. 12.15 </w:t>
      </w:r>
      <w:r w:rsidRPr="00B115BC">
        <w:rPr>
          <w:sz w:val="28"/>
          <w:szCs w:val="28"/>
        </w:rPr>
        <w:t>Кодекса Российской Федерации об административных правонарушениях</w:t>
      </w:r>
      <w:r w:rsidRPr="00B115BC">
        <w:rPr>
          <w:iCs/>
          <w:sz w:val="28"/>
          <w:szCs w:val="28"/>
        </w:rPr>
        <w:t xml:space="preserve"> как выезд в нарушение Правил дорожного движения на сторону дороги, пр</w:t>
      </w:r>
      <w:r w:rsidRPr="00B115BC">
        <w:rPr>
          <w:iCs/>
          <w:sz w:val="28"/>
          <w:szCs w:val="28"/>
        </w:rPr>
        <w:t xml:space="preserve">едназначенную для встречного движения, за исключением случаев, предусмотренных ч. 3 ст. 12.15 </w:t>
      </w:r>
      <w:r w:rsidRPr="00B115BC">
        <w:rPr>
          <w:sz w:val="28"/>
          <w:szCs w:val="28"/>
        </w:rPr>
        <w:t>Кодекса Российской Федерации об административных правонарушениях</w:t>
      </w:r>
      <w:r w:rsidRPr="00B115BC">
        <w:rPr>
          <w:iCs/>
          <w:sz w:val="28"/>
          <w:szCs w:val="28"/>
        </w:rPr>
        <w:t xml:space="preserve">. </w:t>
      </w:r>
    </w:p>
    <w:p w:rsidR="00AB39BD" w:rsidRPr="00B115BC" w:rsidP="00AB39BD">
      <w:pPr>
        <w:ind w:firstLine="709"/>
        <w:jc w:val="both"/>
        <w:rPr>
          <w:sz w:val="28"/>
          <w:szCs w:val="28"/>
        </w:rPr>
      </w:pPr>
      <w:r w:rsidRPr="00B115BC">
        <w:rPr>
          <w:iCs/>
          <w:sz w:val="28"/>
          <w:szCs w:val="28"/>
        </w:rPr>
        <w:t xml:space="preserve">Обстоятельством, смягчающим, административную ответственность в соответствии со ст. 4.2 </w:t>
      </w:r>
      <w:r w:rsidRPr="00B115BC">
        <w:rPr>
          <w:sz w:val="28"/>
          <w:szCs w:val="28"/>
        </w:rPr>
        <w:t>Кодекса</w:t>
      </w:r>
      <w:r w:rsidRPr="00B115BC">
        <w:rPr>
          <w:sz w:val="28"/>
          <w:szCs w:val="28"/>
        </w:rPr>
        <w:t xml:space="preserve"> Российской Федерации об административных правонарушениях, является признание вины.</w:t>
      </w:r>
    </w:p>
    <w:p w:rsidR="00331715" w:rsidRPr="00B115BC" w:rsidP="00081487">
      <w:pPr>
        <w:jc w:val="both"/>
        <w:rPr>
          <w:sz w:val="28"/>
          <w:szCs w:val="28"/>
        </w:rPr>
      </w:pPr>
      <w:r w:rsidRPr="00B115BC">
        <w:rPr>
          <w:iCs/>
          <w:sz w:val="28"/>
          <w:szCs w:val="28"/>
        </w:rPr>
        <w:t xml:space="preserve"> </w:t>
      </w:r>
      <w:r w:rsidRPr="00B115BC">
        <w:rPr>
          <w:iCs/>
          <w:sz w:val="28"/>
          <w:szCs w:val="28"/>
        </w:rPr>
        <w:tab/>
        <w:t xml:space="preserve">Обстоятельств, отягчающих административную ответственность в соответствии со ст. 4.3 </w:t>
      </w:r>
      <w:r w:rsidRPr="00B115BC">
        <w:rPr>
          <w:sz w:val="28"/>
          <w:szCs w:val="28"/>
        </w:rPr>
        <w:t>Кодекса Российской Федерации об административных правонарушениях, не имеется.</w:t>
      </w:r>
    </w:p>
    <w:p w:rsidR="00331715" w:rsidRPr="00B115BC" w:rsidP="00331715">
      <w:pPr>
        <w:jc w:val="both"/>
        <w:rPr>
          <w:iCs/>
          <w:sz w:val="28"/>
          <w:szCs w:val="28"/>
        </w:rPr>
      </w:pPr>
      <w:r w:rsidRPr="00B115BC">
        <w:rPr>
          <w:iCs/>
          <w:sz w:val="28"/>
          <w:szCs w:val="28"/>
        </w:rPr>
        <w:t xml:space="preserve">       </w:t>
      </w:r>
      <w:r w:rsidRPr="00B115BC">
        <w:rPr>
          <w:iCs/>
          <w:sz w:val="28"/>
          <w:szCs w:val="28"/>
        </w:rPr>
        <w:t xml:space="preserve">    Учитывая вышеизложенное суд, при назначении наказания мировой судья считает возможным назначить наказание в виде административного штрафа.         </w:t>
      </w:r>
    </w:p>
    <w:p w:rsidR="00331715" w:rsidRPr="00B115BC" w:rsidP="00331715">
      <w:pPr>
        <w:jc w:val="both"/>
        <w:rPr>
          <w:iCs/>
          <w:sz w:val="28"/>
          <w:szCs w:val="28"/>
        </w:rPr>
      </w:pPr>
      <w:r w:rsidRPr="00B115BC">
        <w:rPr>
          <w:iCs/>
          <w:sz w:val="28"/>
          <w:szCs w:val="28"/>
        </w:rPr>
        <w:t xml:space="preserve">             На основании изложенного, руководствуясь ст. 29.9, 29.10 Кодекса</w:t>
      </w:r>
      <w:r w:rsidRPr="00B115BC">
        <w:rPr>
          <w:sz w:val="28"/>
          <w:szCs w:val="28"/>
        </w:rPr>
        <w:t xml:space="preserve"> Российской Федерации об ад</w:t>
      </w:r>
      <w:r w:rsidRPr="00B115BC">
        <w:rPr>
          <w:sz w:val="28"/>
          <w:szCs w:val="28"/>
        </w:rPr>
        <w:t>министративных правонарушениях</w:t>
      </w:r>
      <w:r w:rsidRPr="00B115BC">
        <w:rPr>
          <w:iCs/>
          <w:sz w:val="28"/>
          <w:szCs w:val="28"/>
        </w:rPr>
        <w:t>, суд</w:t>
      </w:r>
    </w:p>
    <w:p w:rsidR="00331715" w:rsidRPr="00B115BC" w:rsidP="00331715">
      <w:pPr>
        <w:jc w:val="both"/>
        <w:rPr>
          <w:iCs/>
          <w:sz w:val="28"/>
          <w:szCs w:val="28"/>
        </w:rPr>
      </w:pPr>
    </w:p>
    <w:p w:rsidR="00331715" w:rsidRPr="00B115BC" w:rsidP="00331715">
      <w:pPr>
        <w:jc w:val="center"/>
        <w:rPr>
          <w:iCs/>
          <w:sz w:val="28"/>
          <w:szCs w:val="28"/>
        </w:rPr>
      </w:pPr>
      <w:r w:rsidRPr="00B115BC">
        <w:rPr>
          <w:iCs/>
          <w:sz w:val="28"/>
          <w:szCs w:val="28"/>
        </w:rPr>
        <w:t xml:space="preserve">ПОСТАНОВИЛ: </w:t>
      </w:r>
    </w:p>
    <w:p w:rsidR="00331715" w:rsidRPr="00B115BC" w:rsidP="00331715">
      <w:pPr>
        <w:jc w:val="center"/>
        <w:rPr>
          <w:iCs/>
          <w:sz w:val="28"/>
          <w:szCs w:val="28"/>
        </w:rPr>
      </w:pPr>
    </w:p>
    <w:p w:rsidR="00331715" w:rsidRPr="00B115BC" w:rsidP="00331715">
      <w:pPr>
        <w:ind w:firstLine="708"/>
        <w:jc w:val="both"/>
        <w:rPr>
          <w:sz w:val="28"/>
          <w:szCs w:val="28"/>
        </w:rPr>
      </w:pPr>
      <w:r w:rsidRPr="00B115BC">
        <w:rPr>
          <w:sz w:val="28"/>
          <w:szCs w:val="28"/>
        </w:rPr>
        <w:t xml:space="preserve">признать </w:t>
      </w:r>
      <w:r w:rsidRPr="00B115BC" w:rsidR="00AB39BD">
        <w:rPr>
          <w:sz w:val="28"/>
          <w:szCs w:val="28"/>
        </w:rPr>
        <w:t xml:space="preserve">Косарева </w:t>
      </w:r>
      <w:r>
        <w:rPr>
          <w:sz w:val="28"/>
          <w:szCs w:val="28"/>
        </w:rPr>
        <w:t>Е.А.</w:t>
      </w:r>
      <w:r w:rsidRPr="00B115BC" w:rsidR="00081487">
        <w:rPr>
          <w:sz w:val="28"/>
          <w:szCs w:val="28"/>
        </w:rPr>
        <w:t xml:space="preserve"> </w:t>
      </w:r>
      <w:r w:rsidRPr="00B115BC">
        <w:rPr>
          <w:sz w:val="28"/>
          <w:szCs w:val="28"/>
        </w:rPr>
        <w:t xml:space="preserve">виновным в совершении правонарушения, предусмотренного </w:t>
      </w:r>
      <w:r w:rsidRPr="00B115BC">
        <w:rPr>
          <w:iCs/>
          <w:sz w:val="28"/>
          <w:szCs w:val="28"/>
        </w:rPr>
        <w:t xml:space="preserve">частью 4 статьи 12.15 </w:t>
      </w:r>
      <w:r w:rsidRPr="00B115BC">
        <w:rPr>
          <w:sz w:val="28"/>
          <w:szCs w:val="28"/>
        </w:rPr>
        <w:t>Кодекса Российской Федерации об административных правонарушениях и назначить ему наказа</w:t>
      </w:r>
      <w:r w:rsidRPr="00B115BC">
        <w:rPr>
          <w:sz w:val="28"/>
          <w:szCs w:val="28"/>
        </w:rPr>
        <w:t>ние в виде административного штрафа в размере 7500 рублей.</w:t>
      </w:r>
    </w:p>
    <w:p w:rsidR="00081487" w:rsidRPr="00B115BC" w:rsidP="00081487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Cs w:val="28"/>
          <w:lang w:bidi="ru-RU"/>
        </w:rPr>
      </w:pPr>
      <w:r w:rsidRPr="00B115BC">
        <w:rPr>
          <w:szCs w:val="28"/>
          <w:lang w:bidi="ru-RU"/>
        </w:rPr>
        <w:t xml:space="preserve">При уплате административного штрафа </w:t>
      </w:r>
      <w:r w:rsidRPr="00B115BC">
        <w:rPr>
          <w:szCs w:val="28"/>
          <w:shd w:val="clear" w:color="auto" w:fill="FFFFFF"/>
        </w:rPr>
        <w:t xml:space="preserve">не позднее тридцати дней со дня </w:t>
      </w:r>
      <w:r w:rsidRPr="00B115BC">
        <w:rPr>
          <w:szCs w:val="28"/>
          <w:shd w:val="clear" w:color="auto" w:fill="FFFFFF"/>
        </w:rPr>
        <w:t>вынесения постановления о наложении административного штрафа, административный штраф может быть уплачен в размере 75 процентов от</w:t>
      </w:r>
      <w:r w:rsidRPr="00B115BC">
        <w:rPr>
          <w:szCs w:val="28"/>
          <w:shd w:val="clear" w:color="auto" w:fill="FFFFFF"/>
        </w:rPr>
        <w:t xml:space="preserve"> суммы наложенного административного штрафа.</w:t>
      </w:r>
    </w:p>
    <w:p w:rsidR="00331715" w:rsidRPr="00B115BC" w:rsidP="00331715">
      <w:pPr>
        <w:ind w:firstLine="567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</w:t>
      </w:r>
      <w:r w:rsidRPr="00B115BC">
        <w:rPr>
          <w:sz w:val="28"/>
          <w:szCs w:val="28"/>
        </w:rPr>
        <w:t>вонарушениях.</w:t>
      </w:r>
    </w:p>
    <w:p w:rsidR="00C0458A" w:rsidRPr="00B115BC" w:rsidP="00081487">
      <w:pPr>
        <w:tabs>
          <w:tab w:val="left" w:pos="0"/>
        </w:tabs>
        <w:ind w:firstLine="349"/>
        <w:jc w:val="both"/>
        <w:rPr>
          <w:sz w:val="28"/>
          <w:szCs w:val="28"/>
        </w:rPr>
      </w:pPr>
      <w:r w:rsidRPr="00B115BC">
        <w:rPr>
          <w:sz w:val="28"/>
          <w:szCs w:val="28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</w:t>
      </w:r>
      <w:r w:rsidRPr="00B115BC">
        <w:rPr>
          <w:sz w:val="28"/>
          <w:szCs w:val="28"/>
        </w:rPr>
        <w:t xml:space="preserve">.Ханты-Мансийск БИК 007162163 ОКТМО 71874000 ИНН 8601010390 КПП 860101001, к/с 40102810245370000007, КБК </w:t>
      </w:r>
      <w:r w:rsidRPr="00B115BC" w:rsidR="00B115BC">
        <w:rPr>
          <w:sz w:val="28"/>
          <w:szCs w:val="28"/>
        </w:rPr>
        <w:t>18811630020016000140</w:t>
      </w:r>
      <w:r w:rsidRPr="00B115BC">
        <w:rPr>
          <w:sz w:val="28"/>
          <w:szCs w:val="28"/>
        </w:rPr>
        <w:t xml:space="preserve"> УИН </w:t>
      </w:r>
      <w:r w:rsidRPr="00B115BC" w:rsidR="00B115BC">
        <w:rPr>
          <w:sz w:val="28"/>
          <w:szCs w:val="28"/>
        </w:rPr>
        <w:t>18810486260730003483</w:t>
      </w:r>
      <w:r w:rsidRPr="00B115BC">
        <w:rPr>
          <w:sz w:val="28"/>
          <w:szCs w:val="28"/>
        </w:rPr>
        <w:t>.</w:t>
      </w:r>
    </w:p>
    <w:p w:rsidR="00331715" w:rsidRPr="00B115BC" w:rsidP="00331715">
      <w:pPr>
        <w:jc w:val="both"/>
        <w:rPr>
          <w:iCs/>
          <w:sz w:val="28"/>
          <w:szCs w:val="28"/>
        </w:rPr>
      </w:pPr>
      <w:r w:rsidRPr="00B115BC">
        <w:rPr>
          <w:iCs/>
          <w:sz w:val="28"/>
          <w:szCs w:val="28"/>
        </w:rPr>
        <w:t xml:space="preserve">    </w:t>
      </w:r>
      <w:r w:rsidRPr="00B115BC">
        <w:rPr>
          <w:iCs/>
          <w:sz w:val="28"/>
          <w:szCs w:val="28"/>
        </w:rPr>
        <w:tab/>
        <w:t>Постановление может быть обжаловано в Нефтеюганский районный суд Ханты-Мансийского автономного окру</w:t>
      </w:r>
      <w:r w:rsidRPr="00B115BC">
        <w:rPr>
          <w:iCs/>
          <w:sz w:val="28"/>
          <w:szCs w:val="28"/>
        </w:rPr>
        <w:t>га - Югры в течение 10 дней со дня получения копии постановления, с подачей жалобы через мирового судью.</w:t>
      </w:r>
    </w:p>
    <w:p w:rsidR="00331715" w:rsidRPr="00B115BC" w:rsidP="00331715">
      <w:pPr>
        <w:rPr>
          <w:sz w:val="28"/>
          <w:szCs w:val="28"/>
        </w:rPr>
      </w:pPr>
      <w:r w:rsidRPr="00B115BC">
        <w:rPr>
          <w:sz w:val="28"/>
          <w:szCs w:val="28"/>
        </w:rPr>
        <w:t xml:space="preserve">                            </w:t>
      </w:r>
    </w:p>
    <w:p w:rsidR="003855DA" w:rsidRPr="00B115BC" w:rsidP="003855DA">
      <w:pPr>
        <w:rPr>
          <w:sz w:val="28"/>
          <w:szCs w:val="28"/>
        </w:rPr>
      </w:pPr>
      <w:r w:rsidRPr="00B115BC">
        <w:rPr>
          <w:sz w:val="28"/>
          <w:szCs w:val="28"/>
        </w:rPr>
        <w:t xml:space="preserve">                              </w:t>
      </w:r>
    </w:p>
    <w:p w:rsidR="00331715" w:rsidRPr="00B115BC" w:rsidP="00331715">
      <w:pPr>
        <w:rPr>
          <w:sz w:val="28"/>
          <w:szCs w:val="28"/>
        </w:rPr>
      </w:pPr>
      <w:r w:rsidRPr="00B115BC">
        <w:rPr>
          <w:sz w:val="28"/>
          <w:szCs w:val="28"/>
        </w:rPr>
        <w:t>М</w:t>
      </w:r>
      <w:r w:rsidRPr="00B115BC">
        <w:rPr>
          <w:sz w:val="28"/>
          <w:szCs w:val="28"/>
        </w:rPr>
        <w:t xml:space="preserve">ировой судья     </w:t>
      </w:r>
      <w:r>
        <w:rPr>
          <w:sz w:val="28"/>
          <w:szCs w:val="28"/>
        </w:rPr>
        <w:t xml:space="preserve">                           </w:t>
      </w:r>
      <w:r w:rsidRPr="00B115BC">
        <w:rPr>
          <w:sz w:val="28"/>
          <w:szCs w:val="28"/>
        </w:rPr>
        <w:t xml:space="preserve">                                                  </w:t>
      </w:r>
      <w:r w:rsidRPr="00B115BC">
        <w:rPr>
          <w:sz w:val="28"/>
          <w:szCs w:val="28"/>
        </w:rPr>
        <w:t>Е.А.Таскаева</w:t>
      </w:r>
      <w:r w:rsidRPr="00B115BC">
        <w:rPr>
          <w:sz w:val="28"/>
          <w:szCs w:val="28"/>
        </w:rPr>
        <w:t xml:space="preserve"> </w:t>
      </w:r>
    </w:p>
    <w:p w:rsidR="00331715" w:rsidRPr="00B115BC" w:rsidP="00331715">
      <w:pPr>
        <w:rPr>
          <w:sz w:val="28"/>
          <w:szCs w:val="28"/>
        </w:rPr>
      </w:pPr>
    </w:p>
    <w:p w:rsidR="00331715" w:rsidRPr="00B115BC" w:rsidP="00331715">
      <w:pPr>
        <w:suppressAutoHyphens/>
        <w:jc w:val="both"/>
        <w:rPr>
          <w:bCs/>
          <w:spacing w:val="-5"/>
          <w:sz w:val="28"/>
          <w:szCs w:val="28"/>
          <w:lang w:eastAsia="ar-SA"/>
        </w:rPr>
      </w:pPr>
    </w:p>
    <w:p w:rsidR="00B4555F" w:rsidRPr="00B115BC">
      <w:pPr>
        <w:rPr>
          <w:sz w:val="28"/>
          <w:szCs w:val="28"/>
        </w:rPr>
      </w:pPr>
    </w:p>
    <w:sectPr w:rsidSect="00331715">
      <w:pgSz w:w="11906" w:h="16838"/>
      <w:pgMar w:top="1021" w:right="851" w:bottom="102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15"/>
    <w:rsid w:val="00081487"/>
    <w:rsid w:val="001A6DC3"/>
    <w:rsid w:val="001D2C65"/>
    <w:rsid w:val="00331715"/>
    <w:rsid w:val="003855DA"/>
    <w:rsid w:val="00462AD1"/>
    <w:rsid w:val="004A3C6D"/>
    <w:rsid w:val="004C323E"/>
    <w:rsid w:val="0057611E"/>
    <w:rsid w:val="006618F7"/>
    <w:rsid w:val="009A3D18"/>
    <w:rsid w:val="009B2ED5"/>
    <w:rsid w:val="00AB39BD"/>
    <w:rsid w:val="00B115BC"/>
    <w:rsid w:val="00B4555F"/>
    <w:rsid w:val="00B90766"/>
    <w:rsid w:val="00BA3827"/>
    <w:rsid w:val="00C0458A"/>
    <w:rsid w:val="00CF6894"/>
    <w:rsid w:val="00DC0715"/>
    <w:rsid w:val="00E322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1CC4DEF-EF02-4C42-9EA6-C5CE34F5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9BD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31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31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317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317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317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317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317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317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317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31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31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31715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317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317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317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317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317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317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31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331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317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3171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31715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331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715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17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31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317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7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a2"/>
    <w:rsid w:val="00331715"/>
    <w:pPr>
      <w:spacing w:after="120"/>
    </w:pPr>
    <w:rPr>
      <w:lang w:val="x-none" w:eastAsia="x-none"/>
    </w:rPr>
  </w:style>
  <w:style w:type="character" w:customStyle="1" w:styleId="a2">
    <w:name w:val="Основной текст Знак"/>
    <w:basedOn w:val="DefaultParagraphFont"/>
    <w:link w:val="BodyText"/>
    <w:rsid w:val="00331715"/>
    <w:rPr>
      <w:rFonts w:eastAsia="Times New Roman"/>
      <w:kern w:val="0"/>
      <w:sz w:val="24"/>
      <w:lang w:val="x-none" w:eastAsia="x-none"/>
      <w14:ligatures w14:val="none"/>
    </w:rPr>
  </w:style>
  <w:style w:type="paragraph" w:styleId="BodyText2">
    <w:name w:val="Body Text 2"/>
    <w:basedOn w:val="Normal"/>
    <w:link w:val="21"/>
    <w:rsid w:val="00331715"/>
    <w:pPr>
      <w:spacing w:after="120" w:line="480" w:lineRule="auto"/>
    </w:pPr>
    <w:rPr>
      <w:lang w:val="x-none" w:eastAsia="x-none"/>
    </w:rPr>
  </w:style>
  <w:style w:type="character" w:customStyle="1" w:styleId="21">
    <w:name w:val="Основной текст 2 Знак"/>
    <w:basedOn w:val="DefaultParagraphFont"/>
    <w:link w:val="BodyText2"/>
    <w:rsid w:val="00331715"/>
    <w:rPr>
      <w:rFonts w:eastAsia="Times New Roman"/>
      <w:kern w:val="0"/>
      <w:sz w:val="24"/>
      <w:lang w:val="x-none" w:eastAsia="x-none"/>
      <w14:ligatures w14:val="none"/>
    </w:rPr>
  </w:style>
  <w:style w:type="character" w:styleId="Hyperlink">
    <w:name w:val="Hyperlink"/>
    <w:uiPriority w:val="99"/>
    <w:unhideWhenUsed/>
    <w:rsid w:val="00331715"/>
    <w:rPr>
      <w:color w:val="3C5F87"/>
      <w:u w:val="single"/>
    </w:rPr>
  </w:style>
  <w:style w:type="character" w:customStyle="1" w:styleId="a3">
    <w:name w:val="Основной текст_"/>
    <w:link w:val="10"/>
    <w:locked/>
    <w:rsid w:val="00081487"/>
    <w:rPr>
      <w:spacing w:val="4"/>
      <w:shd w:val="clear" w:color="auto" w:fill="FFFFFF"/>
    </w:rPr>
  </w:style>
  <w:style w:type="paragraph" w:customStyle="1" w:styleId="10">
    <w:name w:val="Основной текст1"/>
    <w:basedOn w:val="Normal"/>
    <w:link w:val="a3"/>
    <w:rsid w:val="00081487"/>
    <w:pPr>
      <w:widowControl w:val="0"/>
      <w:shd w:val="clear" w:color="auto" w:fill="FFFFFF"/>
      <w:spacing w:after="420" w:line="0" w:lineRule="atLeast"/>
      <w:jc w:val="right"/>
    </w:pPr>
    <w:rPr>
      <w:rFonts w:eastAsiaTheme="minorHAnsi"/>
      <w:spacing w:val="4"/>
      <w:kern w:val="2"/>
      <w:sz w:val="28"/>
      <w:lang w:eastAsia="en-US"/>
      <w14:ligatures w14:val="standardContextual"/>
    </w:rPr>
  </w:style>
  <w:style w:type="paragraph" w:styleId="BalloonText">
    <w:name w:val="Balloon Text"/>
    <w:basedOn w:val="Normal"/>
    <w:link w:val="a4"/>
    <w:uiPriority w:val="99"/>
    <w:semiHidden/>
    <w:unhideWhenUsed/>
    <w:rsid w:val="00576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7611E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015&amp;field=134&amp;date=24.07.2022" TargetMode="External" /><Relationship Id="rId7" Type="http://schemas.openxmlformats.org/officeDocument/2006/relationships/hyperlink" Target="https://login.consultant.ru/link/?req=doc&amp;demo=2&amp;base=LAW&amp;n=422113&amp;dst=2255&amp;field=134&amp;date=24.07.2022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